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3FF" w:rsidRDefault="001F33FF" w:rsidP="001F33FF">
      <w:pPr>
        <w:pStyle w:val="a5"/>
        <w:framePr w:w="9614" w:h="12586" w:hRule="exact" w:wrap="none" w:vAnchor="page" w:hAnchor="page" w:x="1418" w:y="1634"/>
        <w:spacing w:before="0" w:beforeAutospacing="0" w:after="0" w:afterAutospacing="0" w:line="300" w:lineRule="auto"/>
        <w:jc w:val="center"/>
        <w:rPr>
          <w:rFonts w:ascii="TimesNewRomanPSMT" w:eastAsia="Calibri" w:hAnsi="TimesNewRomanPSMT" w:cs="TimesNewRomanPSMT"/>
          <w:b/>
          <w:sz w:val="26"/>
          <w:szCs w:val="26"/>
          <w:lang w:eastAsia="en-US"/>
        </w:rPr>
      </w:pPr>
      <w:bookmarkStart w:id="0" w:name="bookmark0"/>
      <w:bookmarkStart w:id="1" w:name="bookmark4"/>
      <w:bookmarkEnd w:id="0"/>
      <w:bookmarkEnd w:id="1"/>
      <w:r w:rsidRPr="00106D36">
        <w:rPr>
          <w:rFonts w:ascii="TimesNewRomanPSMT" w:eastAsia="Calibri" w:hAnsi="TimesNewRomanPSMT" w:cs="TimesNewRomanPSMT"/>
          <w:b/>
          <w:sz w:val="26"/>
          <w:szCs w:val="26"/>
          <w:lang w:eastAsia="en-US"/>
        </w:rPr>
        <w:t xml:space="preserve">Перечень документов, </w:t>
      </w:r>
    </w:p>
    <w:p w:rsidR="001F33FF" w:rsidRDefault="001F33FF" w:rsidP="001F33FF">
      <w:pPr>
        <w:pStyle w:val="a5"/>
        <w:framePr w:w="9614" w:h="12586" w:hRule="exact" w:wrap="none" w:vAnchor="page" w:hAnchor="page" w:x="1418" w:y="1634"/>
        <w:spacing w:before="0" w:beforeAutospacing="0" w:after="0" w:afterAutospacing="0" w:line="300" w:lineRule="auto"/>
        <w:jc w:val="center"/>
        <w:rPr>
          <w:b/>
          <w:sz w:val="26"/>
          <w:szCs w:val="26"/>
        </w:rPr>
      </w:pPr>
      <w:r w:rsidRPr="00106D36">
        <w:rPr>
          <w:rFonts w:ascii="TimesNewRomanPSMT" w:eastAsia="Calibri" w:hAnsi="TimesNewRomanPSMT" w:cs="TimesNewRomanPSMT"/>
          <w:b/>
          <w:sz w:val="26"/>
          <w:szCs w:val="26"/>
          <w:lang w:eastAsia="en-US"/>
        </w:rPr>
        <w:t xml:space="preserve">необходимых для </w:t>
      </w:r>
      <w:r>
        <w:rPr>
          <w:b/>
          <w:sz w:val="26"/>
          <w:szCs w:val="26"/>
        </w:rPr>
        <w:t xml:space="preserve">признания </w:t>
      </w:r>
      <w:r w:rsidRPr="00106D36">
        <w:rPr>
          <w:b/>
          <w:sz w:val="26"/>
          <w:szCs w:val="26"/>
        </w:rPr>
        <w:t xml:space="preserve">граждан </w:t>
      </w:r>
      <w:r>
        <w:rPr>
          <w:b/>
          <w:sz w:val="26"/>
          <w:szCs w:val="26"/>
        </w:rPr>
        <w:t>малоимущими в целях принятия на учет в качестве</w:t>
      </w:r>
      <w:r w:rsidRPr="00106D36">
        <w:rPr>
          <w:b/>
          <w:sz w:val="26"/>
          <w:szCs w:val="26"/>
        </w:rPr>
        <w:t xml:space="preserve"> нуждающихся в жилых помещениях</w:t>
      </w:r>
      <w:r>
        <w:rPr>
          <w:b/>
          <w:sz w:val="26"/>
          <w:szCs w:val="26"/>
        </w:rPr>
        <w:t xml:space="preserve"> муниципального жилищного фонда</w:t>
      </w:r>
      <w:r w:rsidRPr="00106D36">
        <w:rPr>
          <w:b/>
          <w:sz w:val="26"/>
          <w:szCs w:val="26"/>
        </w:rPr>
        <w:t>, предоставляемых по договорам социального найма</w:t>
      </w:r>
    </w:p>
    <w:p w:rsidR="001F33FF" w:rsidRDefault="001F33FF" w:rsidP="001F33FF">
      <w:pPr>
        <w:pStyle w:val="a4"/>
        <w:framePr w:w="9614" w:h="12586" w:hRule="exact" w:wrap="none" w:vAnchor="page" w:hAnchor="page" w:x="1418" w:y="163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p w:rsidR="003C7B78" w:rsidRPr="003C7B78" w:rsidRDefault="003C7B78" w:rsidP="00A467F7">
      <w:pPr>
        <w:pStyle w:val="a4"/>
        <w:framePr w:w="9614" w:h="12586" w:hRule="exact" w:wrap="none" w:vAnchor="page" w:hAnchor="page" w:x="1418" w:y="163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7B78">
        <w:rPr>
          <w:rFonts w:ascii="Times New Roman" w:hAnsi="Times New Roman" w:cs="Times New Roman"/>
          <w:sz w:val="26"/>
          <w:szCs w:val="26"/>
        </w:rPr>
        <w:t>заявления о принятии на учет в качестве нуждающегося в жилом помещении, предоставляемом по договорам социального найма</w:t>
      </w:r>
      <w:r w:rsidR="00A467F7">
        <w:rPr>
          <w:rFonts w:ascii="Times New Roman" w:hAnsi="Times New Roman" w:cs="Times New Roman"/>
          <w:sz w:val="26"/>
          <w:szCs w:val="26"/>
        </w:rPr>
        <w:t xml:space="preserve"> </w:t>
      </w:r>
      <w:r w:rsidRPr="003C7B78">
        <w:rPr>
          <w:rFonts w:ascii="Times New Roman" w:hAnsi="Times New Roman" w:cs="Times New Roman"/>
          <w:sz w:val="26"/>
          <w:szCs w:val="26"/>
        </w:rPr>
        <w:t>по форме, установленной Правительством Нижегородской области.</w:t>
      </w:r>
    </w:p>
    <w:p w:rsidR="003C7B78" w:rsidRPr="003C7B78" w:rsidRDefault="003C7B78" w:rsidP="00A467F7">
      <w:pPr>
        <w:pStyle w:val="a4"/>
        <w:framePr w:w="9614" w:h="12586" w:hRule="exact" w:wrap="none" w:vAnchor="page" w:hAnchor="page" w:x="1418" w:y="163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7B78">
        <w:rPr>
          <w:rFonts w:ascii="Times New Roman" w:hAnsi="Times New Roman" w:cs="Times New Roman"/>
          <w:sz w:val="26"/>
          <w:szCs w:val="26"/>
        </w:rPr>
        <w:t xml:space="preserve">справки, подтверждающие получение в расчетном периоде доходов, учитываемых в целях признания граждан малоимущими в соответствии со </w:t>
      </w:r>
      <w:hyperlink r:id="rId5" w:history="1">
        <w:r w:rsidRPr="00A467F7">
          <w:rPr>
            <w:rFonts w:ascii="Times New Roman" w:hAnsi="Times New Roman" w:cs="Times New Roman"/>
            <w:sz w:val="26"/>
            <w:szCs w:val="26"/>
          </w:rPr>
          <w:t>статьей 8</w:t>
        </w:r>
      </w:hyperlink>
      <w:r w:rsidRPr="003C7B78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C7B78">
        <w:rPr>
          <w:rFonts w:ascii="Times New Roman" w:hAnsi="Times New Roman" w:cs="Times New Roman"/>
          <w:sz w:val="26"/>
          <w:szCs w:val="26"/>
        </w:rPr>
        <w:t xml:space="preserve"> Нижегородской области от 16.11.2005 N 181-З ", представляемые заявителем и каждым членом его семьи согласно </w:t>
      </w:r>
      <w:hyperlink r:id="rId6" w:history="1">
        <w:r w:rsidRPr="00A467F7">
          <w:rPr>
            <w:rFonts w:ascii="Times New Roman" w:hAnsi="Times New Roman" w:cs="Times New Roman"/>
            <w:sz w:val="26"/>
            <w:szCs w:val="26"/>
          </w:rPr>
          <w:t>статье 7</w:t>
        </w:r>
      </w:hyperlink>
      <w:r w:rsidR="00A467F7">
        <w:rPr>
          <w:rFonts w:ascii="Times New Roman" w:hAnsi="Times New Roman" w:cs="Times New Roman"/>
          <w:sz w:val="26"/>
          <w:szCs w:val="26"/>
        </w:rPr>
        <w:t xml:space="preserve"> данного</w:t>
      </w:r>
      <w:r w:rsidRPr="003C7B78">
        <w:rPr>
          <w:rFonts w:ascii="Times New Roman" w:hAnsi="Times New Roman" w:cs="Times New Roman"/>
          <w:sz w:val="26"/>
          <w:szCs w:val="26"/>
        </w:rPr>
        <w:t xml:space="preserve"> Закона;</w:t>
      </w:r>
    </w:p>
    <w:p w:rsidR="003760A2" w:rsidRPr="00A467F7" w:rsidRDefault="003C7B78" w:rsidP="00A467F7">
      <w:pPr>
        <w:pStyle w:val="a4"/>
        <w:framePr w:w="9614" w:h="12586" w:hRule="exact" w:wrap="none" w:vAnchor="page" w:hAnchor="page" w:x="1418" w:y="163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bookmark6"/>
      <w:bookmarkEnd w:id="3"/>
      <w:r w:rsidRPr="003C7B78">
        <w:rPr>
          <w:rFonts w:ascii="Times New Roman" w:hAnsi="Times New Roman" w:cs="Times New Roman"/>
          <w:sz w:val="26"/>
          <w:szCs w:val="26"/>
        </w:rPr>
        <w:t>выписка из трудовой книжки, или сведения о трудовой деятельности, или иной документ, подтверждающий место работы дееспособных заявителя и членов его семьи;</w:t>
      </w:r>
      <w:bookmarkStart w:id="4" w:name="bookmark9"/>
      <w:bookmarkEnd w:id="4"/>
    </w:p>
    <w:p w:rsidR="00A467F7" w:rsidRPr="00A467F7" w:rsidRDefault="00A467F7" w:rsidP="00A467F7">
      <w:pPr>
        <w:pStyle w:val="a4"/>
        <w:framePr w:w="9614" w:h="12586" w:hRule="exact" w:wrap="none" w:vAnchor="page" w:hAnchor="page" w:x="1418" w:y="163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bookmark10"/>
      <w:bookmarkEnd w:id="5"/>
      <w:r w:rsidRPr="00A467F7">
        <w:rPr>
          <w:rFonts w:ascii="Times New Roman" w:hAnsi="Times New Roman" w:cs="Times New Roman"/>
          <w:sz w:val="26"/>
          <w:szCs w:val="26"/>
        </w:rPr>
        <w:t>документы, подтверждающие кадастровую стоимость принадлежащего заявителю и членам его семьи недвижимого имущества;</w:t>
      </w:r>
    </w:p>
    <w:p w:rsidR="00A467F7" w:rsidRPr="00A467F7" w:rsidRDefault="00A467F7" w:rsidP="00A467F7">
      <w:pPr>
        <w:pStyle w:val="a4"/>
        <w:framePr w:w="9614" w:h="12586" w:hRule="exact" w:wrap="none" w:vAnchor="page" w:hAnchor="page" w:x="1418" w:y="1634"/>
        <w:autoSpaceDE w:val="0"/>
        <w:autoSpaceDN w:val="0"/>
        <w:adjustRightInd w:val="0"/>
        <w:spacing w:before="26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A467F7">
        <w:rPr>
          <w:rFonts w:ascii="Times New Roman" w:hAnsi="Times New Roman" w:cs="Times New Roman"/>
          <w:sz w:val="26"/>
          <w:szCs w:val="26"/>
        </w:rPr>
        <w:t>) свидетельства о регистрации транспортных средств (либо регистрационные документы, установленные нормативными правовыми актами Российской Федерации, РСФСР, СССР, выданные до 1993 года, в том числе свидетельство о регистрации транспортного средства, технический паспорт транспортного средства, технический талон транспортного средства) или выписки из имеющих статус "Действующий" электронных паспортов транспортных средств, принадлежащих заявителю и членам его семьи, а т</w:t>
      </w:r>
      <w:r>
        <w:rPr>
          <w:rFonts w:ascii="Times New Roman" w:hAnsi="Times New Roman" w:cs="Times New Roman"/>
          <w:sz w:val="26"/>
          <w:szCs w:val="26"/>
        </w:rPr>
        <w:t>акже копии указанных документов.</w:t>
      </w:r>
    </w:p>
    <w:p w:rsidR="00E6738C" w:rsidRDefault="00E6738C"/>
    <w:sectPr w:rsidR="00E67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353D5"/>
    <w:multiLevelType w:val="multilevel"/>
    <w:tmpl w:val="945AE8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587E3F"/>
    <w:multiLevelType w:val="multilevel"/>
    <w:tmpl w:val="3AF094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A2"/>
    <w:rsid w:val="001F33FF"/>
    <w:rsid w:val="003760A2"/>
    <w:rsid w:val="003C7B78"/>
    <w:rsid w:val="005214AF"/>
    <w:rsid w:val="00826E61"/>
    <w:rsid w:val="00A467F7"/>
    <w:rsid w:val="00E6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3DDC6-24A1-4283-88FA-1E457F71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760A2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3760A2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3C7B7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F3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87&amp;n=334129&amp;dst=100077" TargetMode="External"/><Relationship Id="rId5" Type="http://schemas.openxmlformats.org/officeDocument/2006/relationships/hyperlink" Target="https://login.consultant.ru/link/?req=doc&amp;base=RLAW187&amp;n=334129&amp;dst=1000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Жил.пол 55 каб.</dc:creator>
  <cp:keywords/>
  <dc:description/>
  <cp:lastModifiedBy>Жил.пол 55 каб.</cp:lastModifiedBy>
  <cp:revision>4</cp:revision>
  <dcterms:created xsi:type="dcterms:W3CDTF">2026-05-06T05:31:00Z</dcterms:created>
  <dcterms:modified xsi:type="dcterms:W3CDTF">2026-05-06T06:35:00Z</dcterms:modified>
</cp:coreProperties>
</file>